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C5" w:rsidRDefault="00487CB1" w:rsidP="00C81DC5">
      <w:pP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</w:pPr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INFORMACE K PROVOZU ŠKOL A ŠKOLSKÝCH ZAŘÍZENÍ </w:t>
      </w:r>
    </w:p>
    <w:p w:rsidR="00487CB1" w:rsidRPr="00487CB1" w:rsidRDefault="00487CB1" w:rsidP="00C81DC5">
      <w:pPr>
        <w:spacing w:before="6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</w:pPr>
      <w:r w:rsidRPr="00487CB1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>OD 27. ÚNORA</w:t>
      </w:r>
      <w:r w:rsidR="00D52272">
        <w:rPr>
          <w:rFonts w:ascii="Times New Roman" w:eastAsia="Times New Roman" w:hAnsi="Times New Roman" w:cs="Times New Roman"/>
          <w:caps/>
          <w:color w:val="206875"/>
          <w:sz w:val="31"/>
          <w:szCs w:val="31"/>
          <w:lang w:eastAsia="cs-CZ"/>
        </w:rPr>
        <w:t xml:space="preserve"> do 21. března 2021</w:t>
      </w:r>
    </w:p>
    <w:p w:rsidR="00487CB1" w:rsidRPr="00487CB1" w:rsidRDefault="00487CB1" w:rsidP="0048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CB1" w:rsidRPr="00487CB1" w:rsidRDefault="00487CB1" w:rsidP="00487CB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Vláda na svém jednání 26. února 2021 rozhodla vzhledem k vážné aktuální epidemické situaci o dalších změnách v provozu škol a školských zařízení </w:t>
      </w:r>
      <w:r w:rsidRPr="00D5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27. února 2021</w:t>
      </w:r>
      <w:r w:rsidR="00D52272" w:rsidRPr="00D5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 21. března 2021</w:t>
      </w:r>
      <w:r w:rsidRPr="00487C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487CB1" w:rsidRPr="00487CB1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Ministerstvo školství, mládeže a tělovýchovy informuje, že vzhledem k nepříznivé epidemiologické situaci vláda ČR dne 26. února 2021 přijala krizové opatření č. 200, kterým se nad rámec dosavadních opatření: </w:t>
      </w:r>
    </w:p>
    <w:p w:rsidR="00487CB1" w:rsidRPr="00487CB1" w:rsidRDefault="00487CB1" w:rsidP="00487CB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ZAKAZUJE OSOBNÍ PŘÍTOMNOST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DĚTÍ V MATEŘSKÉ ŠKOLE</w:t>
      </w:r>
    </w:p>
    <w:p w:rsidR="00761F07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ve věku od 2 d</w:t>
      </w:r>
      <w:bookmarkStart w:id="0" w:name="_GoBack"/>
      <w:bookmarkEnd w:id="0"/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o 10 let, jejichž zákonní zástupci jsou pracovníky vybraných profesí nezbytných pro chod státu,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bezpečnostních sborů,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obecní policie,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poskytovatelů zdravotních služeb,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orgánů ochrany veřejného zdraví,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uvedení v § 115 odst. 1 a další zaměstnanci v sociálních službách podle zákona č. 108/2006 Sb., o sociálních službách,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sociální pracovníci zařazení k výkonu sociální práce na krajských a obecních úřadech podle zákona č. 108/2006 Sb., o sociálních službách,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sociální pracovníci a další odborní pracovníci vykonávající činnosti podle zákona č. 359/1999 Sb., o sociálně-právní ochraně dětí, ve znění pozdějších předpisů,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Úřadu práce České republiky,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České správy sociálního zabezpečení a okresních správ sociálního zabezpečení,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Finanční správy České republiky,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příslušníky ozbrojených sil, 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Ministerstva vnitra, kteří vyřizují agendu pobytu cizinců,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pedagogickými anebo nepedagogickými pracovníky určené školy nebo školského zařízení,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školských zařízení pro výkon ústavní a ochranné výchovy,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zařízení školního stravování,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podílející se v rámci plnění svých pracovních úkolů na zajištění funkce prvku kritické infrastruktury,</w:t>
      </w:r>
    </w:p>
    <w:p w:rsidR="00761F07" w:rsidRPr="00761F07" w:rsidRDefault="00761F07" w:rsidP="00761F07">
      <w:pPr>
        <w:spacing w:after="0" w:line="240" w:lineRule="auto"/>
        <w:rPr>
          <w:sz w:val="18"/>
          <w:szCs w:val="18"/>
        </w:rPr>
      </w:pPr>
      <w:r w:rsidRPr="00761F07">
        <w:rPr>
          <w:sz w:val="18"/>
          <w:szCs w:val="18"/>
        </w:rPr>
        <w:t xml:space="preserve"> </w:t>
      </w:r>
      <w:r w:rsidRPr="00761F07">
        <w:rPr>
          <w:sz w:val="18"/>
          <w:szCs w:val="18"/>
        </w:rPr>
        <w:sym w:font="Symbol" w:char="F02D"/>
      </w:r>
      <w:r w:rsidRPr="00761F07">
        <w:rPr>
          <w:sz w:val="18"/>
          <w:szCs w:val="18"/>
        </w:rPr>
        <w:t xml:space="preserve"> zaměstnanci České pošty, s. p.,</w:t>
      </w:r>
    </w:p>
    <w:p w:rsidR="00761F07" w:rsidRDefault="00761F07" w:rsidP="00761F07">
      <w:pPr>
        <w:spacing w:after="0" w:line="240" w:lineRule="auto"/>
      </w:pPr>
    </w:p>
    <w:p w:rsidR="006D6822" w:rsidRDefault="00761F07" w:rsidP="0076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a to bez ohledu na to, zda jsou tyto děti dětmi nebo žáky určené školy nebo školského zařízení, </w:t>
      </w:r>
      <w:r w:rsidR="00487CB1"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poskytována péče v určených školách a školských zařízeních</w:t>
      </w:r>
      <w:r w:rsidR="009B7D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1DC5" w:rsidRDefault="00C81DC5" w:rsidP="006D6822">
      <w:pPr>
        <w:ind w:firstLine="708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C81DC5" w:rsidRPr="00C81DC5" w:rsidRDefault="006D6822" w:rsidP="00C81DC5">
      <w:pPr>
        <w:ind w:firstLine="708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C81DC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Zatím nám nebyla oznámena </w:t>
      </w:r>
      <w:r w:rsidR="00C81DC5" w:rsidRPr="00C81DC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určená </w:t>
      </w:r>
      <w:r w:rsidRPr="00C81DC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MŠ.</w:t>
      </w:r>
    </w:p>
    <w:p w:rsidR="006D6822" w:rsidRPr="00C81DC5" w:rsidRDefault="006D6822" w:rsidP="006D6822">
      <w:pPr>
        <w:ind w:firstLine="708"/>
        <w:rPr>
          <w:rFonts w:ascii="Arial" w:hAnsi="Arial" w:cs="Arial"/>
          <w:color w:val="FF0000"/>
        </w:rPr>
      </w:pPr>
      <w:r w:rsidRPr="00C81DC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</w:t>
      </w:r>
      <w:r w:rsidR="00C81DC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 březnu </w:t>
      </w:r>
      <w:r w:rsidR="00C81DC5" w:rsidRPr="00C81DC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2020 byla určena</w:t>
      </w:r>
      <w:r w:rsidRPr="00C81DC5">
        <w:rPr>
          <w:rFonts w:ascii="Arial" w:hAnsi="Arial" w:cs="Arial"/>
          <w:color w:val="FF0000"/>
        </w:rPr>
        <w:t xml:space="preserve"> k výkonu nezbytné péče MŠ Žatec, U Jezu 2903.</w:t>
      </w:r>
      <w:r w:rsidR="00C81DC5" w:rsidRPr="00C81DC5">
        <w:rPr>
          <w:rFonts w:ascii="Arial" w:hAnsi="Arial" w:cs="Arial"/>
          <w:color w:val="FF0000"/>
        </w:rPr>
        <w:t xml:space="preserve"> </w:t>
      </w:r>
      <w:r w:rsidR="00C81DC5">
        <w:rPr>
          <w:rFonts w:ascii="Arial" w:hAnsi="Arial" w:cs="Arial"/>
          <w:color w:val="FF0000"/>
        </w:rPr>
        <w:t xml:space="preserve">Jakmile dojde k určení MŠ </w:t>
      </w:r>
      <w:r w:rsidR="00C81DC5" w:rsidRPr="00C81DC5">
        <w:rPr>
          <w:rFonts w:ascii="Arial" w:hAnsi="Arial" w:cs="Arial"/>
          <w:color w:val="FF0000"/>
        </w:rPr>
        <w:t>ihned ji oznámím.  S dětmi, které nezbytnou péči budou potřebovat, bud</w:t>
      </w:r>
      <w:r w:rsidR="00C81DC5">
        <w:rPr>
          <w:rFonts w:ascii="Arial" w:hAnsi="Arial" w:cs="Arial"/>
          <w:color w:val="FF0000"/>
        </w:rPr>
        <w:t>e (v době jejich vzdělávání)</w:t>
      </w:r>
      <w:r w:rsidR="00C81DC5" w:rsidRPr="00C81DC5">
        <w:rPr>
          <w:rFonts w:ascii="Arial" w:hAnsi="Arial" w:cs="Arial"/>
          <w:color w:val="FF0000"/>
        </w:rPr>
        <w:t xml:space="preserve"> do určené školky vyslán pedagog MŠ Holedeč.</w:t>
      </w:r>
    </w:p>
    <w:p w:rsidR="00761F07" w:rsidRPr="00487CB1" w:rsidRDefault="00487CB1" w:rsidP="00761F07">
      <w:pPr>
        <w:spacing w:after="0" w:line="240" w:lineRule="auto"/>
      </w:pP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7CB1" w:rsidRPr="00487CB1" w:rsidRDefault="00487CB1" w:rsidP="00487CB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C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OŠETŘOVNÉ:</w:t>
      </w:r>
      <w:r w:rsidRPr="00487CB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="00761F07" w:rsidRPr="00761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pro 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</w:t>
      </w:r>
      <w:r w:rsidR="00761F0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zde:</w:t>
      </w:r>
      <w:r w:rsidRPr="00487CB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  <w:hyperlink r:id="rId5" w:history="1">
        <w:r w:rsidRPr="00487CB1">
          <w:rPr>
            <w:rFonts w:ascii="Times New Roman" w:eastAsia="Times New Roman" w:hAnsi="Times New Roman" w:cs="Times New Roman"/>
            <w:b/>
            <w:bCs/>
            <w:color w:val="206875"/>
            <w:sz w:val="24"/>
            <w:szCs w:val="24"/>
            <w:lang w:eastAsia="cs-CZ"/>
          </w:rPr>
          <w:t>https://www.cssz.cz/web/cz/aktualni-informace-k-osetrovnemu</w:t>
        </w:r>
      </w:hyperlink>
      <w:r w:rsidRPr="00487CB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. </w:t>
      </w:r>
      <w:r w:rsidRPr="00487CB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nových pravidel škola již nevyplňuje žádné potvrzení.</w:t>
      </w:r>
    </w:p>
    <w:p w:rsidR="00C81DC5" w:rsidRDefault="00C81DC5"/>
    <w:p w:rsidR="009B7D7C" w:rsidRDefault="00761F07">
      <w:pPr>
        <w:rPr>
          <w:b/>
        </w:rPr>
      </w:pPr>
      <w:r>
        <w:t xml:space="preserve">Celé znění </w:t>
      </w:r>
      <w:r w:rsidRPr="009B7D7C">
        <w:t xml:space="preserve">opatření na </w:t>
      </w:r>
      <w:hyperlink r:id="rId6" w:history="1">
        <w:r w:rsidR="009B7D7C" w:rsidRPr="0044780E">
          <w:rPr>
            <w:rStyle w:val="Hypertextovodkaz"/>
            <w:b/>
          </w:rPr>
          <w:t>https://www.msmt.cz/skoly-rezim-od-brezna</w:t>
        </w:r>
      </w:hyperlink>
    </w:p>
    <w:p w:rsidR="00487CB1" w:rsidRPr="009B7D7C" w:rsidRDefault="00487CB1"/>
    <w:sectPr w:rsidR="00487CB1" w:rsidRPr="009B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F9D"/>
    <w:multiLevelType w:val="multilevel"/>
    <w:tmpl w:val="FA9A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1"/>
    <w:rsid w:val="001C31E9"/>
    <w:rsid w:val="00487CB1"/>
    <w:rsid w:val="00605797"/>
    <w:rsid w:val="006D6822"/>
    <w:rsid w:val="00761F07"/>
    <w:rsid w:val="009B7D7C"/>
    <w:rsid w:val="00C81DC5"/>
    <w:rsid w:val="00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96F0-8676-431D-92AD-B4E63FC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7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7C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7C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87CB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8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C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B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816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skoly-rezim-od-brezna" TargetMode="External"/><Relationship Id="rId5" Type="http://schemas.openxmlformats.org/officeDocument/2006/relationships/hyperlink" Target="https://www.cssz.cz/web/cz/aktualni-informace-k-osetrovne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PIPALOVÁ</dc:creator>
  <cp:keywords/>
  <dc:description/>
  <cp:lastModifiedBy>Vlastnik</cp:lastModifiedBy>
  <cp:revision>3</cp:revision>
  <dcterms:created xsi:type="dcterms:W3CDTF">2021-02-28T14:59:00Z</dcterms:created>
  <dcterms:modified xsi:type="dcterms:W3CDTF">2021-02-28T14:59:00Z</dcterms:modified>
</cp:coreProperties>
</file>